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7B5C0D" w14:paraId="4B7A1756" w14:textId="77777777">
        <w:tc>
          <w:tcPr>
            <w:tcW w:w="9350" w:type="dxa"/>
          </w:tcPr>
          <w:p w14:paraId="469489DF" w14:textId="77777777" w:rsidR="007B5C0D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5E6E0C" wp14:editId="7FB0B2E6">
                  <wp:extent cx="1535837" cy="1159933"/>
                  <wp:effectExtent l="0" t="0" r="7620" b="254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837" cy="1159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C0D" w14:paraId="5714AF5B" w14:textId="77777777">
        <w:tc>
          <w:tcPr>
            <w:tcW w:w="9350" w:type="dxa"/>
          </w:tcPr>
          <w:p w14:paraId="25DE2A97" w14:textId="77777777" w:rsidR="007B5C0D" w:rsidRDefault="00000000">
            <w:pPr>
              <w:spacing w:before="120" w:after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LAMAR COUNTY BOARD OF COMMISSIONERS</w:t>
            </w:r>
          </w:p>
        </w:tc>
      </w:tr>
      <w:tr w:rsidR="007B5C0D" w14:paraId="1A447E19" w14:textId="77777777">
        <w:tc>
          <w:tcPr>
            <w:tcW w:w="9350" w:type="dxa"/>
          </w:tcPr>
          <w:p w14:paraId="4F98215B" w14:textId="77777777" w:rsidR="007B5C0D" w:rsidRDefault="00000000">
            <w:pPr>
              <w:spacing w:before="120" w:after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apMeetingName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Workshop Meeting</w:t>
            </w:r>
            <w:bookmarkEnd w:id="0"/>
          </w:p>
        </w:tc>
      </w:tr>
      <w:tr w:rsidR="007B5C0D" w14:paraId="13983A57" w14:textId="77777777">
        <w:tc>
          <w:tcPr>
            <w:tcW w:w="9350" w:type="dxa"/>
          </w:tcPr>
          <w:p w14:paraId="50A636FC" w14:textId="77777777" w:rsidR="007B5C0D" w:rsidRDefault="00000000">
            <w:pPr>
              <w:spacing w:before="120" w:after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apMeetingVenue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Administration Building</w:t>
            </w:r>
            <w:bookmarkEnd w:id="1"/>
          </w:p>
        </w:tc>
      </w:tr>
      <w:tr w:rsidR="007B5C0D" w14:paraId="52367A22" w14:textId="77777777">
        <w:tc>
          <w:tcPr>
            <w:tcW w:w="9350" w:type="dxa"/>
          </w:tcPr>
          <w:p w14:paraId="5202D872" w14:textId="77777777" w:rsidR="007B5C0D" w:rsidRDefault="00000000">
            <w:pPr>
              <w:spacing w:before="120" w:after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apMeetingDate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 15, 2025</w:t>
            </w:r>
            <w:bookmarkEnd w:id="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bookmarkStart w:id="3" w:name="apMeetingTime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 PM</w:t>
            </w:r>
            <w:bookmarkEnd w:id="3"/>
          </w:p>
        </w:tc>
      </w:tr>
      <w:tr w:rsidR="007B5C0D" w14:paraId="6895D85B" w14:textId="77777777">
        <w:tc>
          <w:tcPr>
            <w:tcW w:w="9350" w:type="dxa"/>
          </w:tcPr>
          <w:p w14:paraId="0EF859B3" w14:textId="77777777" w:rsidR="007B5C0D" w:rsidRDefault="00000000">
            <w:pPr>
              <w:spacing w:before="120" w:after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apOutputType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Agenda</w:t>
            </w:r>
            <w:bookmarkEnd w:id="4"/>
          </w:p>
        </w:tc>
      </w:tr>
    </w:tbl>
    <w:p w14:paraId="5799FAF7" w14:textId="77777777" w:rsidR="007B5C0D" w:rsidRDefault="00000000">
      <w:pPr>
        <w:spacing w:before="120" w:after="2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Calibri" w:eastAsia="Calibri" w:hAnsi="Calibri" w:cs="Calibri"/>
        </w:rPr>
        <w:tab/>
      </w:r>
      <w:bookmarkStart w:id="5" w:name="apAgenda"/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493DC2C0" w14:textId="77777777" w:rsidR="007B5C0D" w:rsidRDefault="00000000">
      <w:pPr>
        <w:spacing w:before="120" w:after="2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Workshop Meeting Items for Discussion</w:t>
      </w:r>
    </w:p>
    <w:p w14:paraId="6165249A" w14:textId="77777777" w:rsidR="007B5C0D" w:rsidRDefault="00000000">
      <w:pPr>
        <w:spacing w:before="120" w:after="2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bookmarkStart w:id="6" w:name="appISc039374f72e1408bba58895fb2f24b6f"/>
      <w:r>
        <w:rPr>
          <w:rFonts w:ascii="Times New Roman" w:eastAsia="Times New Roman" w:hAnsi="Times New Roman" w:cs="Times New Roman"/>
          <w:sz w:val="24"/>
        </w:rPr>
        <w:t>i.</w:t>
      </w:r>
      <w:bookmarkEnd w:id="6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Enterprise Fleet Management </w:t>
      </w:r>
    </w:p>
    <w:p w14:paraId="003A1485" w14:textId="77777777" w:rsidR="007B5C0D" w:rsidRDefault="00000000">
      <w:pPr>
        <w:spacing w:before="120" w:after="2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bookmarkStart w:id="7" w:name="appIS3c8ada43c0204a538b42ccbf70024a8d"/>
      <w:r>
        <w:rPr>
          <w:rFonts w:ascii="Times New Roman" w:eastAsia="Times New Roman" w:hAnsi="Times New Roman" w:cs="Times New Roman"/>
          <w:sz w:val="24"/>
        </w:rPr>
        <w:t>ii.</w:t>
      </w:r>
      <w:bookmarkEnd w:id="7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Haunted House-Old Jail Museum</w:t>
      </w:r>
    </w:p>
    <w:p w14:paraId="4F31ED5C" w14:textId="77777777" w:rsidR="007B5C0D" w:rsidRDefault="00000000">
      <w:pPr>
        <w:spacing w:before="120" w:after="2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Regular Meeting Discussion</w:t>
      </w:r>
    </w:p>
    <w:p w14:paraId="496BC15B" w14:textId="77777777" w:rsidR="007B5C0D" w:rsidRDefault="00000000">
      <w:pPr>
        <w:spacing w:before="120" w:after="2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Administrator's Report</w:t>
      </w:r>
    </w:p>
    <w:p w14:paraId="45E5AD9B" w14:textId="77777777" w:rsidR="007B5C0D" w:rsidRDefault="00000000">
      <w:pPr>
        <w:spacing w:before="120" w:after="2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14:paraId="1741DC37" w14:textId="77777777" w:rsidR="007B5C0D" w:rsidRDefault="00000000">
      <w:pPr>
        <w:spacing w:before="120" w:after="2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Round Table</w:t>
      </w:r>
    </w:p>
    <w:p w14:paraId="54A9F9B4" w14:textId="77777777" w:rsidR="007B5C0D" w:rsidRDefault="00000000">
      <w:pPr>
        <w:spacing w:before="120" w:after="2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17DD526C" w14:textId="77777777" w:rsidR="007B5C0D" w:rsidRDefault="00000000">
      <w:pPr>
        <w:spacing w:before="120" w:after="2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bookmarkStart w:id="8" w:name="appISeddd575beb634c6eba97485a143135c2"/>
      <w:r>
        <w:rPr>
          <w:rFonts w:ascii="Times New Roman" w:eastAsia="Times New Roman" w:hAnsi="Times New Roman" w:cs="Times New Roman"/>
          <w:sz w:val="24"/>
        </w:rPr>
        <w:t>i.</w:t>
      </w:r>
      <w:bookmarkEnd w:id="8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Real Estate</w:t>
      </w:r>
    </w:p>
    <w:p w14:paraId="20AFBF85" w14:textId="77777777" w:rsidR="007B5C0D" w:rsidRDefault="00000000">
      <w:pPr>
        <w:spacing w:before="120" w:after="2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bookmarkStart w:id="9" w:name="appISe4672e32644d4a4499bb7185f2a01bc5"/>
      <w:r>
        <w:rPr>
          <w:rFonts w:ascii="Times New Roman" w:eastAsia="Times New Roman" w:hAnsi="Times New Roman" w:cs="Times New Roman"/>
          <w:sz w:val="24"/>
        </w:rPr>
        <w:t>ii.</w:t>
      </w:r>
      <w:bookmarkEnd w:id="9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Litigation</w:t>
      </w:r>
    </w:p>
    <w:p w14:paraId="11531355" w14:textId="77777777" w:rsidR="007B5C0D" w:rsidRDefault="00000000">
      <w:pPr>
        <w:spacing w:before="120" w:after="2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bookmarkStart w:id="10" w:name="appISb3367b7aaba9473ab62ce78b10323364"/>
      <w:r>
        <w:rPr>
          <w:rFonts w:ascii="Times New Roman" w:eastAsia="Times New Roman" w:hAnsi="Times New Roman" w:cs="Times New Roman"/>
          <w:sz w:val="24"/>
        </w:rPr>
        <w:t>iii.</w:t>
      </w:r>
      <w:bookmarkEnd w:id="10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</w:p>
    <w:p w14:paraId="3B195854" w14:textId="77777777" w:rsidR="007B5C0D" w:rsidRDefault="00000000">
      <w:pPr>
        <w:spacing w:before="120" w:after="2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bookmarkEnd w:id="5"/>
    </w:p>
    <w:sectPr w:rsidR="007B5C0D">
      <w:foot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4EE11" w14:textId="77777777" w:rsidR="00F458D4" w:rsidRDefault="00F458D4">
      <w:pPr>
        <w:spacing w:after="0" w:line="240" w:lineRule="auto"/>
      </w:pPr>
      <w:r>
        <w:separator/>
      </w:r>
    </w:p>
  </w:endnote>
  <w:endnote w:type="continuationSeparator" w:id="0">
    <w:p w14:paraId="4CAFED5E" w14:textId="77777777" w:rsidR="00F458D4" w:rsidRDefault="00F4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3036B" w14:textId="77777777" w:rsidR="007B5C0D" w:rsidRDefault="00000000">
    <w:pPr>
      <w:pStyle w:val="Footer"/>
      <w:rPr>
        <w:rFonts w:ascii="Times New Roman" w:hAnsi="Times New Roman" w:cs="Times New Roman"/>
      </w:rPr>
    </w:pPr>
    <w:bookmarkStart w:id="11" w:name="apMeetingName1"/>
    <w:r>
      <w:rPr>
        <w:rFonts w:ascii="Times New Roman" w:hAnsi="Times New Roman" w:cs="Times New Roman"/>
      </w:rPr>
      <w:t>Workshop Meeting</w:t>
    </w:r>
    <w:bookmarkEnd w:id="11"/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>Lamar County Board of Commissioners</w:t>
    </w: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  <w:b/>
        <w:bCs/>
      </w:rPr>
      <w:fldChar w:fldCharType="begin"/>
    </w:r>
    <w:r>
      <w:rPr>
        <w:rFonts w:ascii="Times New Roman" w:hAnsi="Times New Roman" w:cs="Times New Roman"/>
        <w:b/>
        <w:bCs/>
      </w:rPr>
      <w:instrText xml:space="preserve"> PAGE  \* Arabic  \* MERGEFORMAT </w:instrText>
    </w:r>
    <w:r>
      <w:rPr>
        <w:rFonts w:ascii="Times New Roman" w:hAnsi="Times New Roman" w:cs="Times New Roman"/>
        <w:b/>
        <w:bCs/>
      </w:rPr>
      <w:fldChar w:fldCharType="separate"/>
    </w:r>
    <w:r>
      <w:rPr>
        <w:rFonts w:ascii="Times New Roman" w:hAnsi="Times New Roman" w:cs="Times New Roman"/>
        <w:b/>
        <w:bCs/>
        <w:noProof/>
      </w:rPr>
      <w:t>1</w:t>
    </w:r>
    <w:r>
      <w:rPr>
        <w:rFonts w:ascii="Times New Roman" w:hAnsi="Times New Roman" w:cs="Times New Roman"/>
        <w:b/>
        <w:bCs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  <w:b/>
        <w:bCs/>
      </w:rPr>
      <w:fldChar w:fldCharType="begin"/>
    </w:r>
    <w:r>
      <w:rPr>
        <w:rFonts w:ascii="Times New Roman" w:hAnsi="Times New Roman" w:cs="Times New Roman"/>
        <w:b/>
        <w:bCs/>
      </w:rPr>
      <w:instrText xml:space="preserve"> NUMPAGES  \* Arabic  \* MERGEFORMAT </w:instrText>
    </w:r>
    <w:r>
      <w:rPr>
        <w:rFonts w:ascii="Times New Roman" w:hAnsi="Times New Roman" w:cs="Times New Roman"/>
        <w:b/>
        <w:bCs/>
      </w:rPr>
      <w:fldChar w:fldCharType="separate"/>
    </w:r>
    <w:r>
      <w:rPr>
        <w:rFonts w:ascii="Times New Roman" w:hAnsi="Times New Roman" w:cs="Times New Roman"/>
        <w:b/>
        <w:bCs/>
        <w:noProof/>
      </w:rPr>
      <w:t>2</w:t>
    </w:r>
    <w:r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E5627" w14:textId="77777777" w:rsidR="00F458D4" w:rsidRDefault="00F458D4">
      <w:pPr>
        <w:spacing w:after="0" w:line="240" w:lineRule="auto"/>
      </w:pPr>
      <w:r>
        <w:separator/>
      </w:r>
    </w:p>
  </w:footnote>
  <w:footnote w:type="continuationSeparator" w:id="0">
    <w:p w14:paraId="4A14B74F" w14:textId="77777777" w:rsidR="00F458D4" w:rsidRDefault="00F45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0977"/>
    <w:multiLevelType w:val="multilevel"/>
    <w:tmpl w:val="64F44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6F42"/>
    <w:multiLevelType w:val="multilevel"/>
    <w:tmpl w:val="C45C9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33A0D"/>
    <w:multiLevelType w:val="multilevel"/>
    <w:tmpl w:val="0526D612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CB1F9D"/>
    <w:multiLevelType w:val="multilevel"/>
    <w:tmpl w:val="02A618F6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AE60C6"/>
    <w:multiLevelType w:val="multilevel"/>
    <w:tmpl w:val="9850DB5E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011D23"/>
    <w:multiLevelType w:val="multilevel"/>
    <w:tmpl w:val="147C2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7032E"/>
    <w:multiLevelType w:val="multilevel"/>
    <w:tmpl w:val="F8E2833A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476723916">
    <w:abstractNumId w:val="0"/>
  </w:num>
  <w:num w:numId="2" w16cid:durableId="1755541836">
    <w:abstractNumId w:val="1"/>
  </w:num>
  <w:num w:numId="3" w16cid:durableId="1550068487">
    <w:abstractNumId w:val="2"/>
  </w:num>
  <w:num w:numId="4" w16cid:durableId="1011108182">
    <w:abstractNumId w:val="3"/>
  </w:num>
  <w:num w:numId="5" w16cid:durableId="2109042032">
    <w:abstractNumId w:val="4"/>
  </w:num>
  <w:num w:numId="6" w16cid:durableId="1663704995">
    <w:abstractNumId w:val="5"/>
  </w:num>
  <w:num w:numId="7" w16cid:durableId="1372608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0D"/>
    <w:rsid w:val="000B1B84"/>
    <w:rsid w:val="002861DF"/>
    <w:rsid w:val="004265EA"/>
    <w:rsid w:val="007B5C0D"/>
    <w:rsid w:val="00F4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6A1C"/>
  <w15:docId w15:val="{269E4383-A12A-4A96-AE4A-50F27999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E74AAABAA224AA37159E3EB0D070A" ma:contentTypeVersion="13" ma:contentTypeDescription="Create a new document." ma:contentTypeScope="" ma:versionID="7528a7507d16e3c46631e425e38a1a81">
  <xsd:schema xmlns:xsd="http://www.w3.org/2001/XMLSchema" xmlns:xs="http://www.w3.org/2001/XMLSchema" xmlns:p="http://schemas.microsoft.com/office/2006/metadata/properties" xmlns:ns2="2b03566b-6565-446b-b636-ab7b01752f68" xmlns:ns3="30c88008-5d25-4b58-8fe8-bd719ced4418" targetNamespace="http://schemas.microsoft.com/office/2006/metadata/properties" ma:root="true" ma:fieldsID="049748ce0f22a87df8e54e70f7144c22" ns2:_="" ns3:_="">
    <xsd:import namespace="2b03566b-6565-446b-b636-ab7b01752f68"/>
    <xsd:import namespace="30c88008-5d25-4b58-8fe8-bd719ced4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566b-6565-446b-b636-ab7b01752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88008-5d25-4b58-8fe8-bd719ced4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A26EC-E645-4785-BAB6-90414D105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4287F-567C-49F5-8272-06C1226320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38F0D9-F516-499F-A695-189B823F2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3566b-6565-446b-b636-ab7b01752f68"/>
    <ds:schemaRef ds:uri="30c88008-5d25-4b58-8fe8-bd719ced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Ruiz</dc:creator>
  <cp:keywords/>
  <dc:description/>
  <cp:lastModifiedBy>Carlette Davidson</cp:lastModifiedBy>
  <cp:revision>3</cp:revision>
  <cp:lastPrinted>2025-05-13T14:49:00Z</cp:lastPrinted>
  <dcterms:created xsi:type="dcterms:W3CDTF">2025-05-13T14:49:00Z</dcterms:created>
  <dcterms:modified xsi:type="dcterms:W3CDTF">2025-05-13T14:49:00Z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0x010100DA5E74AAABAA224AA37159E3EB0D070A</vt:lpwstr>
  </property>
</Properties>
</file>